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default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606266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枣庄市餐饮零售消费券操作指引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1、消费者领取</w:t>
      </w: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消费券</w:t>
      </w:r>
    </w:p>
    <w:p>
      <w:pPr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用户需下载云闪付APP，完成实名注册并登录云闪付APP，用户可在本地精彩-枣庄优惠专区—餐饮零售政府消费券查看消费券类型及票券活动细则。</w:t>
      </w:r>
    </w:p>
    <w:p>
      <w:pPr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Helvetica" w:hAnsi="Helvetica" w:eastAsia="宋体" w:cs="Helvetica"/>
          <w:i w:val="0"/>
          <w:iCs w:val="0"/>
          <w:caps w:val="0"/>
          <w:color w:val="606266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Helvetica" w:hAnsi="Helvetica" w:eastAsia="宋体" w:cs="Helvetica"/>
          <w:i w:val="0"/>
          <w:iCs w:val="0"/>
          <w:caps w:val="0"/>
          <w:color w:val="606266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2686050" cy="4333875"/>
            <wp:effectExtent l="0" t="0" r="0" b="9525"/>
            <wp:docPr id="2" name="图片 2" descr="127266fe25edbf669e37d56a0a1b5b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7266fe25edbf669e37d56a0a1b5bf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宋体" w:cs="Helvetica"/>
          <w:i w:val="0"/>
          <w:iCs w:val="0"/>
          <w:caps w:val="0"/>
          <w:color w:val="606266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2566670" cy="4340225"/>
            <wp:effectExtent l="0" t="0" r="5080" b="3175"/>
            <wp:docPr id="6" name="图片 6" descr="5bc351774707180a3d0cdf087c1d3e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bc351774707180a3d0cdf087c1d3e7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Helvetica" w:hAnsi="Helvetica" w:eastAsia="宋体" w:cs="Helvetica"/>
          <w:i w:val="0"/>
          <w:iCs w:val="0"/>
          <w:caps w:val="0"/>
          <w:color w:val="606266"/>
          <w:spacing w:val="0"/>
          <w:sz w:val="32"/>
          <w:szCs w:val="32"/>
          <w:shd w:val="clear" w:fill="FFFFFF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2、消费者操作流程</w:t>
      </w:r>
    </w:p>
    <w:p>
      <w:pPr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在商务局官网指定核销门店出示云闪付付款码，单笔交易满100元送20元消费券，满200元送50元消费券，满500元送100元消费券，完成交易后根据交易金额赠送票券自动到账，活动期间每阶段仅限获取使用1张消费券。用户可登录云闪付APP—我的—优惠券，查看票券信息。</w:t>
      </w:r>
    </w:p>
    <w:p>
      <w:pPr>
        <w:ind w:firstLine="64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Helvetica" w:hAnsi="Helvetica" w:eastAsia="宋体" w:cs="Helvetica"/>
          <w:i w:val="0"/>
          <w:iCs w:val="0"/>
          <w:caps w:val="0"/>
          <w:color w:val="606266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Helvetica" w:hAnsi="Helvetica" w:eastAsia="宋体" w:cs="Helvetica"/>
          <w:i w:val="0"/>
          <w:iCs w:val="0"/>
          <w:caps w:val="0"/>
          <w:color w:val="606266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2578100" cy="4394835"/>
            <wp:effectExtent l="0" t="0" r="12700" b="5715"/>
            <wp:docPr id="15" name="图片 15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true"/>
                    </pic:cNvPicPr>
                  </pic:nvPicPr>
                  <pic:blipFill>
                    <a:blip r:embed="rId6"/>
                    <a:srcRect t="4931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宋体" w:cs="Helvetica"/>
          <w:i w:val="0"/>
          <w:iCs w:val="0"/>
          <w:caps w:val="0"/>
          <w:color w:val="606266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2563495" cy="4389120"/>
            <wp:effectExtent l="0" t="0" r="8255" b="11430"/>
            <wp:docPr id="8" name="图片 8" descr="21d7695b46f64ea163c5d135ffb50c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1d7695b46f64ea163c5d135ffb50c7"/>
                    <pic:cNvPicPr>
                      <a:picLocks noChangeAspect="true"/>
                    </pic:cNvPicPr>
                  </pic:nvPicPr>
                  <pic:blipFill>
                    <a:blip r:embed="rId7"/>
                    <a:srcRect t="5647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宋体" w:cs="Helvetica"/>
          <w:i w:val="0"/>
          <w:iCs w:val="0"/>
          <w:caps w:val="0"/>
          <w:color w:val="606266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2590800" cy="4393565"/>
            <wp:effectExtent l="0" t="0" r="0" b="6985"/>
            <wp:docPr id="3" name="图片 3" descr="cc80b33999d1952fabb8110b2239a0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80b33999d1952fabb8110b2239a0c"/>
                    <pic:cNvPicPr>
                      <a:picLocks noChangeAspect="true"/>
                    </pic:cNvPicPr>
                  </pic:nvPicPr>
                  <pic:blipFill>
                    <a:blip r:embed="rId8"/>
                    <a:srcRect t="536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宋体" w:cs="Helvetica"/>
          <w:i w:val="0"/>
          <w:iCs w:val="0"/>
          <w:caps w:val="0"/>
          <w:color w:val="606266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2607310" cy="4389755"/>
            <wp:effectExtent l="0" t="0" r="2540" b="10795"/>
            <wp:docPr id="4" name="图片 4" descr="beab998d7c660e55a4efae9092820d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eab998d7c660e55a4efae9092820dd"/>
                    <pic:cNvPicPr>
                      <a:picLocks noChangeAspect="true"/>
                    </pic:cNvPicPr>
                  </pic:nvPicPr>
                  <pic:blipFill>
                    <a:blip r:embed="rId9"/>
                    <a:srcRect t="5950" r="947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Helvetica" w:hAnsi="Helvetica" w:eastAsia="宋体" w:cs="Helvetica"/>
          <w:i w:val="0"/>
          <w:iCs w:val="0"/>
          <w:caps w:val="0"/>
          <w:color w:val="606266"/>
          <w:spacing w:val="0"/>
          <w:sz w:val="32"/>
          <w:szCs w:val="32"/>
          <w:shd w:val="clear" w:fill="FFFFFF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3、消费者核销流程：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票券到账后，用户在商务局官网指定商户核销消费券，满20.01元立减20元，满50.01元立减50元，满100.01元立减100元，用户直接出示云闪付付款码，可直接核销，每次交易限使用1张消费券。</w:t>
      </w:r>
    </w:p>
    <w:p>
      <w:pPr>
        <w:numPr>
          <w:ilvl w:val="0"/>
          <w:numId w:val="0"/>
        </w:numPr>
        <w:jc w:val="both"/>
        <w:rPr>
          <w:rFonts w:hint="default" w:ascii="Helvetica" w:hAnsi="Helvetica" w:eastAsia="宋体" w:cs="Helvetica"/>
          <w:i w:val="0"/>
          <w:iCs w:val="0"/>
          <w:caps w:val="0"/>
          <w:color w:val="606266"/>
          <w:spacing w:val="0"/>
          <w:sz w:val="32"/>
          <w:szCs w:val="32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mMzdlZDNkZTJiYWIyMTgzZjA3OTMyN2I2NjAwZjgifQ=="/>
  </w:docVars>
  <w:rsids>
    <w:rsidRoot w:val="00000000"/>
    <w:rsid w:val="03572688"/>
    <w:rsid w:val="06233AA0"/>
    <w:rsid w:val="0886328A"/>
    <w:rsid w:val="0B7628AD"/>
    <w:rsid w:val="16117EB3"/>
    <w:rsid w:val="1C3F3AAA"/>
    <w:rsid w:val="30C90297"/>
    <w:rsid w:val="33984BB2"/>
    <w:rsid w:val="3D2A7F67"/>
    <w:rsid w:val="4058011F"/>
    <w:rsid w:val="46BB7E19"/>
    <w:rsid w:val="4A4F31F8"/>
    <w:rsid w:val="4AD70327"/>
    <w:rsid w:val="4CB30463"/>
    <w:rsid w:val="4F1756CF"/>
    <w:rsid w:val="50CE24BD"/>
    <w:rsid w:val="5C4202EB"/>
    <w:rsid w:val="663933C4"/>
    <w:rsid w:val="689D062F"/>
    <w:rsid w:val="6FF50543"/>
    <w:rsid w:val="72997B90"/>
    <w:rsid w:val="76936197"/>
    <w:rsid w:val="B7EF550E"/>
    <w:rsid w:val="FF378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307</Words>
  <Characters>340</Characters>
  <Lines>0</Lines>
  <Paragraphs>0</Paragraphs>
  <TotalTime>4</TotalTime>
  <ScaleCrop>false</ScaleCrop>
  <LinksUpToDate>false</LinksUpToDate>
  <CharactersWithSpaces>344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2025-02-14T15:24:00Z</dcterms:created>
  <dc:creator>00</dc:creator>
  <cp:lastModifiedBy>明</cp:lastModifiedBy>
  <cp:lastPrinted>2025-04-25T15:53:14Z</cp:lastPrinted>
  <dcterms:modified xsi:type="dcterms:W3CDTF">2025-04-25T15:55:16Z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B8537B23CBFD47219ADAE1900581289F_12</vt:lpwstr>
  </property>
  <property fmtid="{D5CDD505-2E9C-101B-9397-08002B2CF9AE}" pid="4" name="KSOTemplateDocerSaveRecord">
    <vt:lpwstr>eyJoZGlkIjoiOGE1ODVkNzM5OTIwNzMzMTIyMzI2NGM0OTg0OTQyNjQiLCJ1c2VySWQiOiI1MTM2NjIxMTIifQ==</vt:lpwstr>
  </property>
</Properties>
</file>